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2D29" w14:textId="5A0101CB" w:rsidR="00420968" w:rsidRPr="00B2228E" w:rsidRDefault="00D64535" w:rsidP="00D64535">
      <w:pPr>
        <w:jc w:val="center"/>
        <w:rPr>
          <w:rFonts w:ascii="ADLaM Display" w:hAnsi="ADLaM Display" w:cs="ADLaM Display"/>
          <w:sz w:val="32"/>
          <w:szCs w:val="32"/>
        </w:rPr>
      </w:pPr>
      <w:r w:rsidRPr="00B2228E">
        <w:rPr>
          <w:rFonts w:ascii="ADLaM Display" w:hAnsi="ADLaM Display" w:cs="ADLaM Display"/>
          <w:sz w:val="32"/>
          <w:szCs w:val="32"/>
        </w:rPr>
        <w:t>Sonterra Residential Condominium</w:t>
      </w:r>
      <w:r w:rsidR="00B2228E" w:rsidRPr="00B2228E">
        <w:rPr>
          <w:rFonts w:ascii="ADLaM Display" w:hAnsi="ADLaM Display" w:cs="ADLaM Display"/>
          <w:sz w:val="32"/>
          <w:szCs w:val="32"/>
        </w:rPr>
        <w:t xml:space="preserve"> </w:t>
      </w:r>
      <w:r w:rsidR="00E4564A">
        <w:rPr>
          <w:rFonts w:ascii="ADLaM Display" w:hAnsi="ADLaM Display" w:cs="ADLaM Display"/>
          <w:sz w:val="32"/>
          <w:szCs w:val="32"/>
        </w:rPr>
        <w:t>One</w:t>
      </w:r>
    </w:p>
    <w:p w14:paraId="6D03A63B" w14:textId="041E02E2" w:rsidR="00D64535" w:rsidRDefault="00B2228E" w:rsidP="00D645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COA </w:t>
      </w:r>
      <w:r w:rsidR="00D64535">
        <w:rPr>
          <w:sz w:val="32"/>
          <w:szCs w:val="32"/>
        </w:rPr>
        <w:t>Agenda</w:t>
      </w:r>
    </w:p>
    <w:p w14:paraId="4B6A0112" w14:textId="63DB79B0" w:rsidR="00D64535" w:rsidRDefault="00D64535" w:rsidP="00D64535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 22</w:t>
      </w:r>
      <w:r w:rsidRPr="00D64535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, 2025</w:t>
      </w:r>
    </w:p>
    <w:p w14:paraId="05A36AA3" w14:textId="10BC6258" w:rsidR="00D64535" w:rsidRDefault="00D64535" w:rsidP="00D645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@ </w:t>
      </w:r>
      <w:r w:rsidR="00E4564A">
        <w:rPr>
          <w:sz w:val="32"/>
          <w:szCs w:val="32"/>
        </w:rPr>
        <w:t>7</w:t>
      </w:r>
      <w:r>
        <w:rPr>
          <w:sz w:val="32"/>
          <w:szCs w:val="32"/>
        </w:rPr>
        <w:t>:30 PM</w:t>
      </w:r>
    </w:p>
    <w:p w14:paraId="62279F67" w14:textId="1FF2828A" w:rsidR="00D64535" w:rsidRPr="00D64535" w:rsidRDefault="00D64535" w:rsidP="00D64535">
      <w:r w:rsidRPr="00D64535">
        <w:t>To:  The Board of Directors of Sonterra Condominium One and all other interested persons</w:t>
      </w:r>
    </w:p>
    <w:p w14:paraId="614D3771" w14:textId="66DC7B12" w:rsidR="00D64535" w:rsidRPr="00D64535" w:rsidRDefault="00D64535" w:rsidP="00D64535">
      <w:r w:rsidRPr="00D64535">
        <w:t xml:space="preserve">Notice is hereby given that the Board of Directors of Sonterra Residential Condominium One will hold a meeting on 10.22.2025 at 7:30 PM. </w:t>
      </w:r>
      <w:r w:rsidRPr="00D64535">
        <w:rPr>
          <w:highlight w:val="yellow"/>
        </w:rPr>
        <w:t>via Zoom</w:t>
      </w:r>
      <w:r w:rsidRPr="00D64535">
        <w:t xml:space="preserve"> </w:t>
      </w:r>
      <w:r w:rsidRPr="00D64535">
        <w:rPr>
          <w:highlight w:val="yellow"/>
        </w:rPr>
        <w:t>link,</w:t>
      </w:r>
      <w:r w:rsidRPr="00D64535">
        <w:t xml:space="preserve"> to be provided closer to the meeting.  The following matters may be considered and acted upon at the meeting.</w:t>
      </w:r>
    </w:p>
    <w:p w14:paraId="12FDEA28" w14:textId="77777777" w:rsidR="00D64535" w:rsidRDefault="00D64535" w:rsidP="00D64535">
      <w:pPr>
        <w:rPr>
          <w:sz w:val="28"/>
          <w:szCs w:val="28"/>
        </w:rPr>
      </w:pPr>
    </w:p>
    <w:p w14:paraId="1F73C694" w14:textId="701AD314" w:rsidR="00D64535" w:rsidRPr="00145CDA" w:rsidRDefault="00D64535" w:rsidP="00D645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>CALL TO ORDER</w:t>
      </w:r>
    </w:p>
    <w:p w14:paraId="0E462ADD" w14:textId="354D2E1E" w:rsidR="00D64535" w:rsidRPr="00145CDA" w:rsidRDefault="00D64535" w:rsidP="00D645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>COA VS. MUD RESPONSIBILITIES</w:t>
      </w:r>
    </w:p>
    <w:p w14:paraId="290CC63B" w14:textId="3ED9D4BB" w:rsidR="00D64535" w:rsidRPr="00145CDA" w:rsidRDefault="00D64535" w:rsidP="00D645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>DEVELOPERS REPORT</w:t>
      </w:r>
    </w:p>
    <w:p w14:paraId="61106FF2" w14:textId="60850A6D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SAFETY AND SECURITY </w:t>
      </w:r>
    </w:p>
    <w:p w14:paraId="43BBC280" w14:textId="03EDB197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BUDGET</w:t>
      </w:r>
    </w:p>
    <w:p w14:paraId="532A68C7" w14:textId="604E0FBC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ELECTION</w:t>
      </w:r>
    </w:p>
    <w:p w14:paraId="02FFD9F0" w14:textId="16CC7D46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FUTURE PLAN DEVELOPMENT OF CR 314</w:t>
      </w:r>
    </w:p>
    <w:p w14:paraId="07DAB0B4" w14:textId="4273588F" w:rsidR="00D64535" w:rsidRPr="00145CDA" w:rsidRDefault="00D64535" w:rsidP="00D645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>COMMUNITY OVERVIEW</w:t>
      </w:r>
    </w:p>
    <w:p w14:paraId="0B1B29C3" w14:textId="53AF0E36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ATTORNEY</w:t>
      </w:r>
    </w:p>
    <w:p w14:paraId="7061EF85" w14:textId="57677774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WEBSITE</w:t>
      </w:r>
    </w:p>
    <w:p w14:paraId="41740569" w14:textId="373FB7E7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ANNUAL DUES</w:t>
      </w:r>
    </w:p>
    <w:p w14:paraId="7AFA50BB" w14:textId="06339F75" w:rsidR="00D64535" w:rsidRDefault="00D64535" w:rsidP="00D6453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TOWING/PARKING</w:t>
      </w:r>
    </w:p>
    <w:p w14:paraId="0E05D2EB" w14:textId="16971A04" w:rsidR="00D64535" w:rsidRPr="00145CDA" w:rsidRDefault="00D64535" w:rsidP="00D64535">
      <w:pPr>
        <w:rPr>
          <w:b/>
          <w:bCs/>
          <w:sz w:val="28"/>
          <w:szCs w:val="28"/>
        </w:rPr>
      </w:pPr>
      <w:r w:rsidRPr="00145CDA">
        <w:rPr>
          <w:b/>
          <w:bCs/>
          <w:sz w:val="28"/>
          <w:szCs w:val="28"/>
        </w:rPr>
        <w:t xml:space="preserve">PUBLIC COMMENTS </w:t>
      </w:r>
    </w:p>
    <w:p w14:paraId="33B64F44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The Board of Directors is authorized by the Texas Open Meetings Act, Chapter 552, Texas Government Code,</w:t>
      </w:r>
    </w:p>
    <w:p w14:paraId="740BAC3B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to convene in closed or executive session for certain purposes, including receiving legal advice from the</w:t>
      </w:r>
    </w:p>
    <w:p w14:paraId="7EDB4D0A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Board’s attorney (Section 551.071); discussing real property matters (Section 551.072); discussing gifts and</w:t>
      </w:r>
    </w:p>
    <w:p w14:paraId="3E277158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donations 9Section 551.072), discussing personnel matters (Section 551.74) and discussing security personnel</w:t>
      </w:r>
    </w:p>
    <w:p w14:paraId="0A34086D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or devices (Section 551.076). If the Board of Directors determines to go info executive session to discuss any</w:t>
      </w:r>
    </w:p>
    <w:p w14:paraId="0933EDB5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item on this agenda, the presiding officer will announce that an executive session will be held and will</w:t>
      </w:r>
    </w:p>
    <w:p w14:paraId="2832DD65" w14:textId="77777777" w:rsidR="00D64535" w:rsidRDefault="00D64535" w:rsidP="00D64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identify the items to be discussed and the provision of the Open Meetings Act that authorizes the closed or</w:t>
      </w:r>
    </w:p>
    <w:p w14:paraId="1A8F91B6" w14:textId="42643EB6" w:rsidR="00D64535" w:rsidRPr="00D64535" w:rsidRDefault="00D64535" w:rsidP="00D64535">
      <w:pPr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1"/>
          <w:szCs w:val="21"/>
        </w:rPr>
        <w:t>executive session.</w:t>
      </w:r>
    </w:p>
    <w:p w14:paraId="20B57519" w14:textId="77777777" w:rsidR="00D64535" w:rsidRPr="00D64535" w:rsidRDefault="00D64535" w:rsidP="00D64535">
      <w:pPr>
        <w:rPr>
          <w:sz w:val="32"/>
          <w:szCs w:val="32"/>
        </w:rPr>
      </w:pPr>
    </w:p>
    <w:sectPr w:rsidR="00D64535" w:rsidRPr="00D64535" w:rsidSect="008A7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55E5"/>
    <w:multiLevelType w:val="hybridMultilevel"/>
    <w:tmpl w:val="272AC130"/>
    <w:lvl w:ilvl="0" w:tplc="B8147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1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35"/>
    <w:rsid w:val="00145CDA"/>
    <w:rsid w:val="001F1EA9"/>
    <w:rsid w:val="00407F8F"/>
    <w:rsid w:val="00420968"/>
    <w:rsid w:val="007E0662"/>
    <w:rsid w:val="008653E4"/>
    <w:rsid w:val="008A7BA0"/>
    <w:rsid w:val="008C1A11"/>
    <w:rsid w:val="00A564F5"/>
    <w:rsid w:val="00B2228E"/>
    <w:rsid w:val="00B23AF3"/>
    <w:rsid w:val="00D64535"/>
    <w:rsid w:val="00E4564A"/>
    <w:rsid w:val="00E462EC"/>
    <w:rsid w:val="00EF2FE8"/>
    <w:rsid w:val="00F375F2"/>
    <w:rsid w:val="00F7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31497"/>
  <w15:chartTrackingRefBased/>
  <w15:docId w15:val="{761B18B5-78A4-6241-A931-4DD79284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Singh</dc:creator>
  <cp:keywords/>
  <dc:description/>
  <cp:lastModifiedBy>Ashley Singh</cp:lastModifiedBy>
  <cp:revision>2</cp:revision>
  <cp:lastPrinted>2025-10-06T19:51:00Z</cp:lastPrinted>
  <dcterms:created xsi:type="dcterms:W3CDTF">2025-10-06T19:52:00Z</dcterms:created>
  <dcterms:modified xsi:type="dcterms:W3CDTF">2025-10-06T19:52:00Z</dcterms:modified>
</cp:coreProperties>
</file>